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52" w:rsidRDefault="00C05652">
      <w:pPr>
        <w:pStyle w:val="1"/>
        <w:jc w:val="right"/>
      </w:pPr>
    </w:p>
    <w:p w:rsidR="00C05652" w:rsidRDefault="00C05652">
      <w:pPr>
        <w:pStyle w:val="1"/>
        <w:jc w:val="right"/>
      </w:pPr>
    </w:p>
    <w:p w:rsidR="005B26FA" w:rsidRPr="00C05652" w:rsidRDefault="005B26FA">
      <w:pPr>
        <w:pStyle w:val="1"/>
        <w:jc w:val="right"/>
        <w:rPr>
          <w:sz w:val="30"/>
          <w:szCs w:val="30"/>
        </w:rPr>
      </w:pPr>
      <w:r w:rsidRPr="00C05652">
        <w:rPr>
          <w:sz w:val="30"/>
          <w:szCs w:val="30"/>
        </w:rPr>
        <w:t xml:space="preserve">The </w:t>
      </w:r>
      <w:r w:rsidR="00B658E9" w:rsidRPr="00C05652">
        <w:rPr>
          <w:sz w:val="30"/>
          <w:szCs w:val="30"/>
        </w:rPr>
        <w:t>2</w:t>
      </w:r>
      <w:r w:rsidR="00BF06E3" w:rsidRPr="00C05652">
        <w:rPr>
          <w:sz w:val="30"/>
          <w:szCs w:val="30"/>
        </w:rPr>
        <w:t>6</w:t>
      </w:r>
      <w:r w:rsidR="0098331F" w:rsidRPr="00C05652">
        <w:rPr>
          <w:sz w:val="30"/>
          <w:szCs w:val="30"/>
        </w:rPr>
        <w:t>th</w:t>
      </w:r>
      <w:r w:rsidR="00C05652">
        <w:rPr>
          <w:sz w:val="30"/>
          <w:szCs w:val="30"/>
        </w:rPr>
        <w:t xml:space="preserve"> International Exhibition for </w:t>
      </w:r>
      <w:r w:rsidRPr="00C05652">
        <w:rPr>
          <w:sz w:val="30"/>
          <w:szCs w:val="30"/>
        </w:rPr>
        <w:t>Tourism</w:t>
      </w:r>
    </w:p>
    <w:p w:rsidR="005B26FA" w:rsidRPr="00C05652" w:rsidRDefault="00C05652">
      <w:pPr>
        <w:shd w:val="clear" w:color="auto" w:fill="FFFFFF"/>
        <w:spacing w:line="283" w:lineRule="exact"/>
        <w:ind w:left="43"/>
        <w:jc w:val="right"/>
        <w:rPr>
          <w:lang w:val="en-US"/>
        </w:rPr>
      </w:pPr>
      <w:r w:rsidRPr="00C05652">
        <w:rPr>
          <w:noProof/>
          <w:sz w:val="30"/>
          <w:szCs w:val="30"/>
        </w:rPr>
        <w:drawing>
          <wp:anchor distT="0" distB="0" distL="114300" distR="114300" simplePos="0" relativeHeight="251658240" behindDoc="1" locked="0" layoutInCell="1" allowOverlap="1" wp14:anchorId="59B0787E" wp14:editId="620B5BC7">
            <wp:simplePos x="0" y="0"/>
            <wp:positionH relativeFrom="column">
              <wp:posOffset>208280</wp:posOffset>
            </wp:positionH>
            <wp:positionV relativeFrom="paragraph">
              <wp:posOffset>144780</wp:posOffset>
            </wp:positionV>
            <wp:extent cx="1065530" cy="1057275"/>
            <wp:effectExtent l="0" t="0" r="1270" b="9525"/>
            <wp:wrapThrough wrapText="bothSides">
              <wp:wrapPolygon edited="0">
                <wp:start x="0" y="0"/>
                <wp:lineTo x="0" y="21405"/>
                <wp:lineTo x="21240" y="21405"/>
                <wp:lineTo x="21240" y="0"/>
                <wp:lineTo x="0" y="0"/>
              </wp:wrapPolygon>
            </wp:wrapThrough>
            <wp:docPr id="5" name="Рисунок 5" descr="Турбизн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урбизне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553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0DA" w:rsidRPr="00C05652">
        <w:rPr>
          <w:b/>
          <w:bCs/>
          <w:color w:val="000000"/>
          <w:sz w:val="30"/>
          <w:szCs w:val="30"/>
          <w:lang w:val="en-US"/>
        </w:rPr>
        <w:t>September</w:t>
      </w:r>
      <w:r w:rsidR="00A9220C" w:rsidRPr="00C05652">
        <w:rPr>
          <w:b/>
          <w:bCs/>
          <w:color w:val="000000"/>
          <w:sz w:val="30"/>
          <w:szCs w:val="30"/>
          <w:lang w:val="en-US"/>
        </w:rPr>
        <w:t xml:space="preserve"> </w:t>
      </w:r>
      <w:r w:rsidR="00D2359A" w:rsidRPr="00C05652">
        <w:rPr>
          <w:b/>
          <w:bCs/>
          <w:color w:val="000000"/>
          <w:sz w:val="30"/>
          <w:szCs w:val="30"/>
          <w:lang w:val="en-US"/>
        </w:rPr>
        <w:t>25 – 27</w:t>
      </w:r>
      <w:r w:rsidR="00D2359A">
        <w:rPr>
          <w:b/>
          <w:bCs/>
          <w:color w:val="000000"/>
          <w:sz w:val="30"/>
          <w:szCs w:val="30"/>
          <w:lang w:val="en-US"/>
        </w:rPr>
        <w:t>,</w:t>
      </w:r>
      <w:r w:rsidR="00D2359A" w:rsidRPr="00C05652">
        <w:rPr>
          <w:b/>
          <w:bCs/>
          <w:color w:val="000000"/>
          <w:sz w:val="30"/>
          <w:szCs w:val="30"/>
          <w:lang w:val="en-US"/>
        </w:rPr>
        <w:t xml:space="preserve"> </w:t>
      </w:r>
      <w:r w:rsidR="005B26FA" w:rsidRPr="00C05652">
        <w:rPr>
          <w:b/>
          <w:bCs/>
          <w:color w:val="000000"/>
          <w:sz w:val="30"/>
          <w:szCs w:val="30"/>
          <w:lang w:val="en-US"/>
        </w:rPr>
        <w:t>20</w:t>
      </w:r>
      <w:r w:rsidR="00A10F49" w:rsidRPr="00C05652">
        <w:rPr>
          <w:b/>
          <w:bCs/>
          <w:color w:val="000000"/>
          <w:sz w:val="30"/>
          <w:szCs w:val="30"/>
          <w:lang w:val="en-US"/>
        </w:rPr>
        <w:t>1</w:t>
      </w:r>
      <w:r w:rsidR="00BF06E3" w:rsidRPr="00C05652">
        <w:rPr>
          <w:b/>
          <w:bCs/>
          <w:color w:val="000000"/>
          <w:sz w:val="30"/>
          <w:szCs w:val="30"/>
          <w:lang w:val="en-US"/>
        </w:rPr>
        <w:t>9</w:t>
      </w:r>
      <w:r w:rsidR="00D2359A">
        <w:rPr>
          <w:b/>
          <w:bCs/>
          <w:color w:val="000000"/>
          <w:sz w:val="30"/>
          <w:szCs w:val="30"/>
          <w:lang w:val="en-US"/>
        </w:rPr>
        <w:t xml:space="preserve"> in</w:t>
      </w:r>
      <w:r w:rsidR="00F945F6" w:rsidRPr="00C05652">
        <w:rPr>
          <w:b/>
          <w:bCs/>
          <w:color w:val="000000"/>
          <w:sz w:val="30"/>
          <w:szCs w:val="30"/>
          <w:lang w:val="en-US"/>
        </w:rPr>
        <w:t xml:space="preserve"> Minsk</w:t>
      </w:r>
    </w:p>
    <w:p w:rsidR="005B26FA" w:rsidRDefault="005B26FA">
      <w:pPr>
        <w:rPr>
          <w:lang w:val="en-US"/>
        </w:rPr>
      </w:pPr>
    </w:p>
    <w:p w:rsidR="005B26FA" w:rsidRDefault="005B26FA">
      <w:pPr>
        <w:rPr>
          <w:lang w:val="en-US"/>
        </w:rPr>
      </w:pPr>
    </w:p>
    <w:p w:rsidR="005B26FA" w:rsidRDefault="00C05652">
      <w:pPr>
        <w:rPr>
          <w:lang w:val="en-US"/>
        </w:rPr>
      </w:pPr>
      <w:r>
        <w:rPr>
          <w:b/>
          <w:bCs/>
          <w:noProof/>
          <w:color w:val="000000"/>
          <w:sz w:val="20"/>
          <w:szCs w:val="26"/>
        </w:rPr>
        <mc:AlternateContent>
          <mc:Choice Requires="wps">
            <w:drawing>
              <wp:anchor distT="0" distB="0" distL="114300" distR="114300" simplePos="0" relativeHeight="251656192" behindDoc="0" locked="0" layoutInCell="1" allowOverlap="1" wp14:anchorId="1E9E9657" wp14:editId="44FA4E6A">
                <wp:simplePos x="0" y="0"/>
                <wp:positionH relativeFrom="column">
                  <wp:posOffset>1283970</wp:posOffset>
                </wp:positionH>
                <wp:positionV relativeFrom="paragraph">
                  <wp:posOffset>64770</wp:posOffset>
                </wp:positionV>
                <wp:extent cx="3316605"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6FA" w:rsidRPr="00BF06E3" w:rsidRDefault="00A10F49">
                            <w:pPr>
                              <w:rPr>
                                <w:b/>
                                <w:bCs/>
                                <w:color w:val="0000FF"/>
                                <w:sz w:val="48"/>
                                <w:szCs w:val="48"/>
                                <w:lang w:val="en-US"/>
                              </w:rPr>
                            </w:pPr>
                            <w:r>
                              <w:rPr>
                                <w:b/>
                                <w:bCs/>
                                <w:color w:val="0000FF"/>
                                <w:sz w:val="48"/>
                                <w:szCs w:val="48"/>
                                <w:lang w:val="en-US"/>
                              </w:rPr>
                              <w:t>TOURBUSINESS-201</w:t>
                            </w:r>
                            <w:r w:rsidR="00BF06E3">
                              <w:rPr>
                                <w:b/>
                                <w:bCs/>
                                <w:color w:val="0000FF"/>
                                <w:sz w:val="48"/>
                                <w:szCs w:val="48"/>
                                <w:lang w:val="en-U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1pt;margin-top:5.1pt;width:261.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" filled="f" stroked="f">
                <v:textbox>
                  <w:txbxContent>
                    <w:p w:rsidR="005B26FA" w:rsidRPr="00BF06E3" w:rsidRDefault="00A10F49">
                      <w:pPr>
                        <w:rPr>
                          <w:b/>
                          <w:bCs/>
                          <w:color w:val="0000FF"/>
                          <w:sz w:val="48"/>
                          <w:szCs w:val="48"/>
                          <w:lang w:val="en-US"/>
                        </w:rPr>
                      </w:pPr>
                      <w:r>
                        <w:rPr>
                          <w:b/>
                          <w:bCs/>
                          <w:color w:val="0000FF"/>
                          <w:sz w:val="48"/>
                          <w:szCs w:val="48"/>
                          <w:lang w:val="en-US"/>
                        </w:rPr>
                        <w:t>TOURBUSINESS-201</w:t>
                      </w:r>
                      <w:r w:rsidR="00BF06E3">
                        <w:rPr>
                          <w:b/>
                          <w:bCs/>
                          <w:color w:val="0000FF"/>
                          <w:sz w:val="48"/>
                          <w:szCs w:val="48"/>
                          <w:lang w:val="en-US"/>
                        </w:rPr>
                        <w:t>9</w:t>
                      </w:r>
                    </w:p>
                  </w:txbxContent>
                </v:textbox>
              </v:shape>
            </w:pict>
          </mc:Fallback>
        </mc:AlternateContent>
      </w:r>
    </w:p>
    <w:p w:rsidR="005B26FA" w:rsidRDefault="005B26FA">
      <w:pPr>
        <w:rPr>
          <w:lang w:val="en-US"/>
        </w:rPr>
      </w:pPr>
    </w:p>
    <w:p w:rsidR="005B26FA" w:rsidRDefault="00593017">
      <w:pPr>
        <w:shd w:val="clear" w:color="auto" w:fill="FFFFFF"/>
        <w:spacing w:before="662"/>
        <w:ind w:left="2520"/>
        <w:rPr>
          <w:b/>
          <w:sz w:val="28"/>
          <w:lang w:val="en-US"/>
        </w:rPr>
      </w:pPr>
      <w:r>
        <w:rPr>
          <w:b/>
          <w:color w:val="000000"/>
          <w:sz w:val="28"/>
          <w:szCs w:val="22"/>
          <w:lang w:val="en-US"/>
        </w:rPr>
        <w:t xml:space="preserve">     </w:t>
      </w:r>
      <w:r w:rsidR="005B26FA">
        <w:rPr>
          <w:b/>
          <w:color w:val="000000"/>
          <w:sz w:val="28"/>
          <w:szCs w:val="22"/>
          <w:lang w:val="en-US"/>
        </w:rPr>
        <w:t>Dear Ladies and Gentlemen!</w:t>
      </w:r>
    </w:p>
    <w:p w:rsidR="0069536F" w:rsidRPr="00593017" w:rsidRDefault="005B26FA" w:rsidP="00593017">
      <w:pPr>
        <w:shd w:val="clear" w:color="auto" w:fill="FFFFFF"/>
        <w:spacing w:before="235" w:line="235" w:lineRule="exact"/>
        <w:ind w:left="2520" w:firstLine="312"/>
        <w:jc w:val="both"/>
        <w:rPr>
          <w:bCs/>
          <w:color w:val="000000"/>
          <w:szCs w:val="22"/>
          <w:lang w:val="en-US"/>
        </w:rPr>
      </w:pPr>
      <w:r w:rsidRPr="00593017">
        <w:rPr>
          <w:bCs/>
          <w:color w:val="000000"/>
          <w:szCs w:val="22"/>
          <w:lang w:val="en-US"/>
        </w:rPr>
        <w:t xml:space="preserve">We are pleased to invite you to participate in the </w:t>
      </w:r>
      <w:r w:rsidR="00225F7C" w:rsidRPr="00593017">
        <w:rPr>
          <w:bCs/>
          <w:color w:val="000000"/>
          <w:szCs w:val="22"/>
          <w:lang w:val="en-US"/>
        </w:rPr>
        <w:t>2</w:t>
      </w:r>
      <w:r w:rsidR="005C02B4">
        <w:rPr>
          <w:bCs/>
          <w:color w:val="000000"/>
          <w:szCs w:val="22"/>
          <w:lang w:val="en-US"/>
        </w:rPr>
        <w:t>6</w:t>
      </w:r>
      <w:bookmarkStart w:id="0" w:name="_GoBack"/>
      <w:bookmarkEnd w:id="0"/>
      <w:r w:rsidR="0098331F" w:rsidRPr="00593017">
        <w:rPr>
          <w:bCs/>
          <w:color w:val="000000"/>
          <w:szCs w:val="22"/>
          <w:lang w:val="en-US"/>
        </w:rPr>
        <w:t>th</w:t>
      </w:r>
      <w:r w:rsidRPr="00593017">
        <w:rPr>
          <w:bCs/>
          <w:color w:val="000000"/>
          <w:szCs w:val="22"/>
          <w:lang w:val="en-US"/>
        </w:rPr>
        <w:t xml:space="preserve"> International Exhibition for Tourism </w:t>
      </w:r>
      <w:r w:rsidR="00D246F5">
        <w:rPr>
          <w:bCs/>
          <w:color w:val="000000"/>
          <w:szCs w:val="22"/>
          <w:lang w:val="en-US"/>
        </w:rPr>
        <w:t>“</w:t>
      </w:r>
      <w:r w:rsidR="00B26949" w:rsidRPr="00593017">
        <w:rPr>
          <w:bCs/>
          <w:color w:val="000000"/>
          <w:szCs w:val="22"/>
          <w:lang w:val="en-US"/>
        </w:rPr>
        <w:t>TOURBUSINESS-201</w:t>
      </w:r>
      <w:r w:rsidR="00BF06E3" w:rsidRPr="00593017">
        <w:rPr>
          <w:bCs/>
          <w:color w:val="000000"/>
          <w:szCs w:val="22"/>
          <w:lang w:val="en-US"/>
        </w:rPr>
        <w:t>9</w:t>
      </w:r>
      <w:r w:rsidR="00D246F5">
        <w:rPr>
          <w:bCs/>
          <w:color w:val="000000"/>
          <w:szCs w:val="22"/>
          <w:lang w:val="en-US"/>
        </w:rPr>
        <w:t>”</w:t>
      </w:r>
      <w:r w:rsidRPr="00593017">
        <w:rPr>
          <w:bCs/>
          <w:color w:val="000000"/>
          <w:szCs w:val="22"/>
          <w:lang w:val="en-US"/>
        </w:rPr>
        <w:t xml:space="preserve"> held </w:t>
      </w:r>
      <w:r w:rsidRPr="00D2359A">
        <w:rPr>
          <w:b/>
          <w:bCs/>
          <w:color w:val="000000"/>
          <w:szCs w:val="22"/>
          <w:lang w:val="en-US"/>
        </w:rPr>
        <w:t xml:space="preserve">on </w:t>
      </w:r>
      <w:r w:rsidR="004B70DA" w:rsidRPr="00D2359A">
        <w:rPr>
          <w:b/>
          <w:bCs/>
          <w:color w:val="000000"/>
          <w:szCs w:val="22"/>
          <w:lang w:val="en-US"/>
        </w:rPr>
        <w:t>September</w:t>
      </w:r>
      <w:r w:rsidR="009819C8" w:rsidRPr="00D2359A">
        <w:rPr>
          <w:b/>
          <w:bCs/>
          <w:color w:val="000000"/>
          <w:szCs w:val="22"/>
          <w:lang w:val="en-US"/>
        </w:rPr>
        <w:t xml:space="preserve"> </w:t>
      </w:r>
      <w:r w:rsidR="00D2359A" w:rsidRPr="00D2359A">
        <w:rPr>
          <w:b/>
          <w:bCs/>
          <w:color w:val="000000"/>
          <w:szCs w:val="22"/>
          <w:lang w:val="en-US"/>
        </w:rPr>
        <w:t xml:space="preserve">25 – 27, </w:t>
      </w:r>
      <w:r w:rsidR="001278EA" w:rsidRPr="00D2359A">
        <w:rPr>
          <w:b/>
          <w:bCs/>
          <w:color w:val="000000"/>
          <w:szCs w:val="22"/>
          <w:lang w:val="en-US"/>
        </w:rPr>
        <w:t>2019</w:t>
      </w:r>
      <w:r w:rsidRPr="00593017">
        <w:rPr>
          <w:bCs/>
          <w:color w:val="000000"/>
          <w:szCs w:val="22"/>
          <w:lang w:val="en-US"/>
        </w:rPr>
        <w:t xml:space="preserve"> by the National Exhibition Centre </w:t>
      </w:r>
      <w:r w:rsidR="00D246F5">
        <w:rPr>
          <w:bCs/>
          <w:color w:val="000000"/>
          <w:szCs w:val="22"/>
          <w:lang w:val="en-US"/>
        </w:rPr>
        <w:t>“</w:t>
      </w:r>
      <w:r w:rsidRPr="00593017">
        <w:rPr>
          <w:bCs/>
          <w:color w:val="000000"/>
          <w:szCs w:val="22"/>
          <w:lang w:val="en-US"/>
        </w:rPr>
        <w:t>BELEXPO</w:t>
      </w:r>
      <w:r w:rsidR="00D246F5">
        <w:rPr>
          <w:bCs/>
          <w:color w:val="000000"/>
          <w:szCs w:val="22"/>
          <w:lang w:val="en-US"/>
        </w:rPr>
        <w:t>”</w:t>
      </w:r>
      <w:r w:rsidRPr="00593017">
        <w:rPr>
          <w:bCs/>
          <w:color w:val="000000"/>
          <w:szCs w:val="22"/>
          <w:lang w:val="en-US"/>
        </w:rPr>
        <w:t xml:space="preserve"> under the </w:t>
      </w:r>
      <w:r w:rsidR="00D7060B" w:rsidRPr="00593017">
        <w:rPr>
          <w:bCs/>
          <w:color w:val="000000"/>
          <w:szCs w:val="22"/>
          <w:lang w:val="en-US"/>
        </w:rPr>
        <w:t xml:space="preserve">General Affairs Directorate of the President of the Republic of Belarus </w:t>
      </w:r>
      <w:r w:rsidRPr="00593017">
        <w:rPr>
          <w:bCs/>
          <w:color w:val="000000"/>
          <w:szCs w:val="22"/>
          <w:lang w:val="en-US"/>
        </w:rPr>
        <w:t>in cooperation with the Ministry of Sport</w:t>
      </w:r>
      <w:r w:rsidR="00783DC4" w:rsidRPr="00593017">
        <w:rPr>
          <w:bCs/>
          <w:color w:val="000000"/>
          <w:szCs w:val="22"/>
          <w:lang w:val="en-US"/>
        </w:rPr>
        <w:t>s</w:t>
      </w:r>
      <w:r w:rsidRPr="00593017">
        <w:rPr>
          <w:bCs/>
          <w:color w:val="000000"/>
          <w:szCs w:val="22"/>
          <w:lang w:val="en-US"/>
        </w:rPr>
        <w:t xml:space="preserve"> and Tourism of the Republic of Belarus.</w:t>
      </w:r>
    </w:p>
    <w:p w:rsidR="005B26FA" w:rsidRDefault="005B26FA" w:rsidP="00D2359A">
      <w:pPr>
        <w:shd w:val="clear" w:color="auto" w:fill="FFFFFF"/>
        <w:spacing w:before="226"/>
        <w:ind w:left="2520" w:right="461"/>
        <w:jc w:val="both"/>
        <w:rPr>
          <w:b/>
          <w:lang w:val="en-US"/>
        </w:rPr>
      </w:pPr>
      <w:r>
        <w:rPr>
          <w:b/>
          <w:color w:val="000000"/>
          <w:szCs w:val="22"/>
          <w:lang w:val="en-US"/>
        </w:rPr>
        <w:t>Exhibit profile:</w:t>
      </w:r>
    </w:p>
    <w:p w:rsidR="005B26FA" w:rsidRDefault="005B26FA" w:rsidP="00D2359A">
      <w:pPr>
        <w:numPr>
          <w:ilvl w:val="0"/>
          <w:numId w:val="1"/>
        </w:numPr>
        <w:shd w:val="clear" w:color="auto" w:fill="FFFFFF"/>
        <w:tabs>
          <w:tab w:val="left" w:pos="710"/>
        </w:tabs>
        <w:rPr>
          <w:lang w:val="en-US"/>
        </w:rPr>
      </w:pPr>
      <w:r>
        <w:rPr>
          <w:bCs/>
          <w:color w:val="000000"/>
          <w:szCs w:val="22"/>
          <w:lang w:val="en-US"/>
        </w:rPr>
        <w:t>Outgoing and incoming tourism</w:t>
      </w:r>
    </w:p>
    <w:p w:rsidR="005B26FA" w:rsidRDefault="005B26FA" w:rsidP="00D2359A">
      <w:pPr>
        <w:numPr>
          <w:ilvl w:val="0"/>
          <w:numId w:val="1"/>
        </w:numPr>
        <w:shd w:val="clear" w:color="auto" w:fill="FFFFFF"/>
        <w:tabs>
          <w:tab w:val="left" w:pos="710"/>
        </w:tabs>
        <w:rPr>
          <w:lang w:val="en-US"/>
        </w:rPr>
      </w:pPr>
      <w:r>
        <w:rPr>
          <w:bCs/>
          <w:color w:val="000000"/>
          <w:szCs w:val="22"/>
          <w:lang w:val="en-US"/>
        </w:rPr>
        <w:t>Tour operators-tour agents</w:t>
      </w:r>
    </w:p>
    <w:p w:rsidR="005B26FA" w:rsidRDefault="005B26FA" w:rsidP="00D2359A">
      <w:pPr>
        <w:numPr>
          <w:ilvl w:val="0"/>
          <w:numId w:val="1"/>
        </w:numPr>
        <w:shd w:val="clear" w:color="auto" w:fill="FFFFFF"/>
        <w:tabs>
          <w:tab w:val="left" w:pos="710"/>
        </w:tabs>
        <w:rPr>
          <w:lang w:val="en-US"/>
        </w:rPr>
      </w:pPr>
      <w:r>
        <w:rPr>
          <w:bCs/>
          <w:color w:val="000000"/>
          <w:szCs w:val="22"/>
          <w:lang w:val="en-US"/>
        </w:rPr>
        <w:t>Sports and adventure tourism</w:t>
      </w:r>
    </w:p>
    <w:p w:rsidR="00275B27" w:rsidRPr="00275B27" w:rsidRDefault="005B26FA" w:rsidP="00D2359A">
      <w:pPr>
        <w:numPr>
          <w:ilvl w:val="0"/>
          <w:numId w:val="1"/>
        </w:numPr>
        <w:shd w:val="clear" w:color="auto" w:fill="FFFFFF"/>
        <w:tabs>
          <w:tab w:val="left" w:pos="710"/>
        </w:tabs>
        <w:rPr>
          <w:lang w:val="en-US"/>
        </w:rPr>
      </w:pPr>
      <w:r>
        <w:rPr>
          <w:bCs/>
          <w:color w:val="000000"/>
          <w:szCs w:val="22"/>
          <w:lang w:val="en-US"/>
        </w:rPr>
        <w:t>Recreational tour</w:t>
      </w:r>
      <w:r w:rsidR="00BF74DC">
        <w:rPr>
          <w:bCs/>
          <w:color w:val="000000"/>
          <w:szCs w:val="22"/>
          <w:lang w:val="en-US"/>
        </w:rPr>
        <w:t>s</w:t>
      </w:r>
    </w:p>
    <w:p w:rsidR="00275B27" w:rsidRPr="00275B27" w:rsidRDefault="00275B27" w:rsidP="00D2359A">
      <w:pPr>
        <w:numPr>
          <w:ilvl w:val="0"/>
          <w:numId w:val="1"/>
        </w:numPr>
        <w:shd w:val="clear" w:color="auto" w:fill="FFFFFF"/>
        <w:tabs>
          <w:tab w:val="left" w:pos="710"/>
        </w:tabs>
        <w:rPr>
          <w:lang w:val="en-US"/>
        </w:rPr>
      </w:pPr>
      <w:r>
        <w:rPr>
          <w:bCs/>
          <w:color w:val="000000"/>
          <w:szCs w:val="22"/>
          <w:lang w:val="en-US"/>
        </w:rPr>
        <w:t>Medical tourism</w:t>
      </w:r>
    </w:p>
    <w:p w:rsidR="005B26FA" w:rsidRDefault="005B26FA" w:rsidP="00D2359A">
      <w:pPr>
        <w:numPr>
          <w:ilvl w:val="0"/>
          <w:numId w:val="1"/>
        </w:numPr>
        <w:shd w:val="clear" w:color="auto" w:fill="FFFFFF"/>
        <w:tabs>
          <w:tab w:val="left" w:pos="710"/>
        </w:tabs>
        <w:rPr>
          <w:lang w:val="en-US"/>
        </w:rPr>
      </w:pPr>
      <w:r>
        <w:rPr>
          <w:bCs/>
          <w:color w:val="000000"/>
          <w:szCs w:val="22"/>
          <w:lang w:val="en-US"/>
        </w:rPr>
        <w:t>Family and children's tourism</w:t>
      </w:r>
    </w:p>
    <w:p w:rsidR="005B26FA" w:rsidRDefault="005B26FA" w:rsidP="00D2359A">
      <w:pPr>
        <w:numPr>
          <w:ilvl w:val="0"/>
          <w:numId w:val="1"/>
        </w:numPr>
        <w:shd w:val="clear" w:color="auto" w:fill="FFFFFF"/>
        <w:tabs>
          <w:tab w:val="left" w:pos="710"/>
        </w:tabs>
        <w:rPr>
          <w:lang w:val="en-US"/>
        </w:rPr>
      </w:pPr>
      <w:r>
        <w:rPr>
          <w:bCs/>
          <w:color w:val="000000"/>
          <w:szCs w:val="22"/>
          <w:lang w:val="en-US"/>
        </w:rPr>
        <w:t>Hunting tourism</w:t>
      </w:r>
    </w:p>
    <w:p w:rsidR="005B26FA" w:rsidRDefault="005B26FA" w:rsidP="00D2359A">
      <w:pPr>
        <w:numPr>
          <w:ilvl w:val="0"/>
          <w:numId w:val="1"/>
        </w:numPr>
        <w:shd w:val="clear" w:color="auto" w:fill="FFFFFF"/>
        <w:tabs>
          <w:tab w:val="left" w:pos="710"/>
        </w:tabs>
        <w:rPr>
          <w:lang w:val="en-US"/>
        </w:rPr>
      </w:pPr>
      <w:r>
        <w:rPr>
          <w:bCs/>
          <w:color w:val="000000"/>
          <w:szCs w:val="22"/>
          <w:lang w:val="en-US"/>
        </w:rPr>
        <w:t>Transport companies</w:t>
      </w:r>
    </w:p>
    <w:p w:rsidR="005B26FA" w:rsidRDefault="005B26FA" w:rsidP="00D2359A">
      <w:pPr>
        <w:numPr>
          <w:ilvl w:val="0"/>
          <w:numId w:val="1"/>
        </w:numPr>
        <w:shd w:val="clear" w:color="auto" w:fill="FFFFFF"/>
        <w:tabs>
          <w:tab w:val="left" w:pos="710"/>
        </w:tabs>
        <w:rPr>
          <w:lang w:val="en-US"/>
        </w:rPr>
      </w:pPr>
      <w:r>
        <w:rPr>
          <w:bCs/>
          <w:color w:val="000000"/>
          <w:szCs w:val="22"/>
          <w:lang w:val="en-US"/>
        </w:rPr>
        <w:t>Equipment for travel offices, agencies, hotels</w:t>
      </w:r>
    </w:p>
    <w:p w:rsidR="005B26FA" w:rsidRDefault="005B26FA" w:rsidP="00D2359A">
      <w:pPr>
        <w:numPr>
          <w:ilvl w:val="0"/>
          <w:numId w:val="1"/>
        </w:numPr>
        <w:shd w:val="clear" w:color="auto" w:fill="FFFFFF"/>
        <w:tabs>
          <w:tab w:val="left" w:pos="710"/>
        </w:tabs>
        <w:rPr>
          <w:lang w:val="en-US"/>
        </w:rPr>
      </w:pPr>
      <w:r>
        <w:rPr>
          <w:bCs/>
          <w:color w:val="000000"/>
          <w:szCs w:val="22"/>
          <w:lang w:val="en-US"/>
        </w:rPr>
        <w:t>Sports and tourists clothes</w:t>
      </w:r>
    </w:p>
    <w:p w:rsidR="005B26FA" w:rsidRDefault="005B26FA" w:rsidP="00D2359A">
      <w:pPr>
        <w:numPr>
          <w:ilvl w:val="0"/>
          <w:numId w:val="1"/>
        </w:numPr>
        <w:shd w:val="clear" w:color="auto" w:fill="FFFFFF"/>
        <w:tabs>
          <w:tab w:val="left" w:pos="710"/>
        </w:tabs>
        <w:rPr>
          <w:lang w:val="en-US"/>
        </w:rPr>
      </w:pPr>
      <w:r>
        <w:rPr>
          <w:bCs/>
          <w:color w:val="000000"/>
          <w:szCs w:val="22"/>
          <w:lang w:val="en-US"/>
        </w:rPr>
        <w:t>Training of specialists for tourism</w:t>
      </w:r>
    </w:p>
    <w:p w:rsidR="009741A6" w:rsidRDefault="005B26FA" w:rsidP="00D2359A">
      <w:pPr>
        <w:numPr>
          <w:ilvl w:val="0"/>
          <w:numId w:val="1"/>
        </w:numPr>
        <w:shd w:val="clear" w:color="auto" w:fill="FFFFFF"/>
        <w:tabs>
          <w:tab w:val="left" w:pos="710"/>
        </w:tabs>
        <w:rPr>
          <w:bCs/>
          <w:color w:val="000000"/>
          <w:szCs w:val="22"/>
        </w:rPr>
      </w:pPr>
      <w:r>
        <w:rPr>
          <w:bCs/>
          <w:color w:val="000000"/>
          <w:szCs w:val="22"/>
          <w:lang w:val="en-US"/>
        </w:rPr>
        <w:t>Insurance and security in tourism</w:t>
      </w:r>
    </w:p>
    <w:p w:rsidR="009741A6" w:rsidRPr="009741A6" w:rsidRDefault="009741A6" w:rsidP="00D2359A">
      <w:pPr>
        <w:numPr>
          <w:ilvl w:val="0"/>
          <w:numId w:val="1"/>
        </w:numPr>
        <w:shd w:val="clear" w:color="auto" w:fill="FFFFFF"/>
        <w:tabs>
          <w:tab w:val="left" w:pos="710"/>
        </w:tabs>
        <w:rPr>
          <w:bCs/>
          <w:color w:val="000000"/>
          <w:szCs w:val="22"/>
          <w:lang w:val="en-US"/>
        </w:rPr>
      </w:pPr>
      <w:r>
        <w:rPr>
          <w:bCs/>
          <w:color w:val="000000"/>
          <w:szCs w:val="21"/>
          <w:lang w:val="en-US"/>
        </w:rPr>
        <w:t>Tourist publications, souvenirs</w:t>
      </w:r>
    </w:p>
    <w:p w:rsidR="005B26FA" w:rsidRPr="00466197" w:rsidRDefault="005B26FA" w:rsidP="00466197">
      <w:pPr>
        <w:shd w:val="clear" w:color="auto" w:fill="FFFFFF"/>
        <w:spacing w:before="235" w:line="235" w:lineRule="exact"/>
        <w:ind w:left="2520" w:firstLine="312"/>
        <w:jc w:val="both"/>
        <w:rPr>
          <w:bCs/>
          <w:color w:val="000000"/>
          <w:szCs w:val="22"/>
          <w:lang w:val="en-US"/>
        </w:rPr>
      </w:pPr>
      <w:r>
        <w:rPr>
          <w:bCs/>
          <w:color w:val="000000"/>
          <w:szCs w:val="22"/>
          <w:lang w:val="en-US"/>
        </w:rPr>
        <w:t xml:space="preserve">The </w:t>
      </w:r>
      <w:r w:rsidR="00D031E0">
        <w:rPr>
          <w:bCs/>
          <w:color w:val="000000"/>
          <w:szCs w:val="22"/>
          <w:lang w:val="en-US"/>
        </w:rPr>
        <w:t xml:space="preserve">biggest in the Republic of Belarus </w:t>
      </w:r>
      <w:r>
        <w:rPr>
          <w:bCs/>
          <w:color w:val="000000"/>
          <w:szCs w:val="22"/>
          <w:lang w:val="en-US"/>
        </w:rPr>
        <w:t xml:space="preserve">International Exhibition for Tourism </w:t>
      </w:r>
      <w:r w:rsidR="00D246F5" w:rsidRPr="00D246F5">
        <w:rPr>
          <w:bCs/>
          <w:color w:val="000000"/>
          <w:szCs w:val="22"/>
          <w:lang w:val="en-US"/>
        </w:rPr>
        <w:t>“TOURBUSINESS 2019”</w:t>
      </w:r>
      <w:r>
        <w:rPr>
          <w:bCs/>
          <w:color w:val="000000"/>
          <w:szCs w:val="22"/>
          <w:lang w:val="en-US"/>
        </w:rPr>
        <w:t xml:space="preserve"> </w:t>
      </w:r>
      <w:r w:rsidR="00E5571D" w:rsidRPr="00E5571D">
        <w:rPr>
          <w:bCs/>
          <w:color w:val="000000"/>
          <w:szCs w:val="22"/>
          <w:lang w:val="en-US"/>
        </w:rPr>
        <w:t xml:space="preserve">has become a real meeting place for people </w:t>
      </w:r>
      <w:r w:rsidR="00EA6A00" w:rsidRPr="00E5571D">
        <w:rPr>
          <w:bCs/>
          <w:color w:val="000000"/>
          <w:szCs w:val="22"/>
          <w:lang w:val="en-US"/>
        </w:rPr>
        <w:t>whose</w:t>
      </w:r>
      <w:r w:rsidR="00E5571D" w:rsidRPr="00E5571D">
        <w:rPr>
          <w:bCs/>
          <w:color w:val="000000"/>
          <w:szCs w:val="22"/>
          <w:lang w:val="en-US"/>
        </w:rPr>
        <w:t xml:space="preserve"> business is tourism </w:t>
      </w:r>
      <w:r w:rsidR="00EA6A00">
        <w:rPr>
          <w:bCs/>
          <w:color w:val="000000"/>
          <w:szCs w:val="22"/>
          <w:lang w:val="en-US"/>
        </w:rPr>
        <w:t>and has</w:t>
      </w:r>
      <w:r>
        <w:rPr>
          <w:bCs/>
          <w:color w:val="000000"/>
          <w:szCs w:val="22"/>
          <w:lang w:val="en-US"/>
        </w:rPr>
        <w:t xml:space="preserve"> brought along growth in scope, development and new quality standards. </w:t>
      </w:r>
      <w:r w:rsidR="00785662" w:rsidRPr="00466197">
        <w:rPr>
          <w:bCs/>
          <w:color w:val="000000"/>
          <w:szCs w:val="22"/>
          <w:lang w:val="en-US"/>
        </w:rPr>
        <w:t>100</w:t>
      </w:r>
      <w:r w:rsidR="0076419E">
        <w:rPr>
          <w:bCs/>
          <w:color w:val="000000"/>
          <w:szCs w:val="22"/>
          <w:lang w:val="en-US"/>
        </w:rPr>
        <w:t xml:space="preserve"> </w:t>
      </w:r>
      <w:r w:rsidRPr="00466197">
        <w:rPr>
          <w:bCs/>
          <w:color w:val="000000"/>
          <w:szCs w:val="22"/>
          <w:lang w:val="en-US"/>
        </w:rPr>
        <w:t xml:space="preserve">companies from </w:t>
      </w:r>
      <w:r w:rsidR="009819C8" w:rsidRPr="00466197">
        <w:rPr>
          <w:bCs/>
          <w:color w:val="000000"/>
          <w:szCs w:val="22"/>
          <w:lang w:val="en-US"/>
        </w:rPr>
        <w:t>1</w:t>
      </w:r>
      <w:r w:rsidR="00F1304F" w:rsidRPr="00466197">
        <w:rPr>
          <w:bCs/>
          <w:color w:val="000000"/>
          <w:szCs w:val="22"/>
          <w:lang w:val="en-US"/>
        </w:rPr>
        <w:t>2</w:t>
      </w:r>
      <w:r w:rsidRPr="00466197">
        <w:rPr>
          <w:bCs/>
          <w:color w:val="000000"/>
          <w:szCs w:val="22"/>
          <w:lang w:val="en-US"/>
        </w:rPr>
        <w:t xml:space="preserve"> countries</w:t>
      </w:r>
      <w:r>
        <w:rPr>
          <w:bCs/>
          <w:color w:val="000000"/>
          <w:szCs w:val="22"/>
          <w:lang w:val="en-US"/>
        </w:rPr>
        <w:t xml:space="preserve"> of the world participated in the Exhibition in</w:t>
      </w:r>
      <w:r w:rsidR="00836ECC" w:rsidRPr="00836ECC">
        <w:rPr>
          <w:bCs/>
          <w:color w:val="000000"/>
          <w:szCs w:val="22"/>
          <w:lang w:val="en-US"/>
        </w:rPr>
        <w:t xml:space="preserve"> </w:t>
      </w:r>
      <w:r w:rsidR="0076419E">
        <w:rPr>
          <w:bCs/>
          <w:color w:val="000000"/>
          <w:szCs w:val="22"/>
          <w:lang w:val="en-US"/>
        </w:rPr>
        <w:t xml:space="preserve">the year </w:t>
      </w:r>
      <w:r>
        <w:rPr>
          <w:bCs/>
          <w:color w:val="000000"/>
          <w:szCs w:val="22"/>
          <w:lang w:val="en-US"/>
        </w:rPr>
        <w:t>20</w:t>
      </w:r>
      <w:r w:rsidR="00B26949">
        <w:rPr>
          <w:bCs/>
          <w:color w:val="000000"/>
          <w:szCs w:val="22"/>
          <w:lang w:val="en-US"/>
        </w:rPr>
        <w:t>1</w:t>
      </w:r>
      <w:r w:rsidR="00BF06E3">
        <w:rPr>
          <w:bCs/>
          <w:color w:val="000000"/>
          <w:szCs w:val="22"/>
          <w:lang w:val="en-US"/>
        </w:rPr>
        <w:t>8</w:t>
      </w:r>
      <w:r>
        <w:rPr>
          <w:bCs/>
          <w:color w:val="000000"/>
          <w:szCs w:val="22"/>
          <w:lang w:val="en-US"/>
        </w:rPr>
        <w:t>.</w:t>
      </w:r>
    </w:p>
    <w:p w:rsidR="005B26FA" w:rsidRDefault="0040488F" w:rsidP="0000672B">
      <w:pPr>
        <w:shd w:val="clear" w:color="auto" w:fill="FFFFFF"/>
        <w:spacing w:before="235" w:line="235" w:lineRule="exact"/>
        <w:ind w:left="2520" w:firstLine="312"/>
        <w:jc w:val="both"/>
        <w:rPr>
          <w:lang w:val="en-US"/>
        </w:rPr>
      </w:pPr>
      <w:r>
        <w:rPr>
          <w:bCs/>
          <w:color w:val="000000"/>
          <w:szCs w:val="22"/>
          <w:lang w:val="en-US"/>
        </w:rPr>
        <w:t>P</w:t>
      </w:r>
      <w:r w:rsidR="005B26FA">
        <w:rPr>
          <w:bCs/>
          <w:color w:val="000000"/>
          <w:szCs w:val="22"/>
          <w:lang w:val="en-US"/>
        </w:rPr>
        <w:t>ar</w:t>
      </w:r>
      <w:r w:rsidR="00C3746D">
        <w:rPr>
          <w:bCs/>
          <w:color w:val="000000"/>
          <w:szCs w:val="22"/>
          <w:lang w:val="en-US"/>
        </w:rPr>
        <w:t xml:space="preserve">ticipating in </w:t>
      </w:r>
      <w:r w:rsidR="00D246F5">
        <w:rPr>
          <w:bCs/>
          <w:color w:val="000000"/>
          <w:szCs w:val="22"/>
          <w:lang w:val="en-US"/>
        </w:rPr>
        <w:t>“</w:t>
      </w:r>
      <w:r w:rsidR="00C3746D">
        <w:rPr>
          <w:bCs/>
          <w:color w:val="000000"/>
          <w:szCs w:val="22"/>
          <w:lang w:val="en-US"/>
        </w:rPr>
        <w:t xml:space="preserve">TOURBUSINESS </w:t>
      </w:r>
      <w:r w:rsidR="00836ECC">
        <w:rPr>
          <w:bCs/>
          <w:color w:val="000000"/>
          <w:szCs w:val="22"/>
          <w:lang w:val="en-US"/>
        </w:rPr>
        <w:t>20</w:t>
      </w:r>
      <w:r w:rsidR="00A10F49">
        <w:rPr>
          <w:bCs/>
          <w:color w:val="000000"/>
          <w:szCs w:val="22"/>
          <w:lang w:val="en-US"/>
        </w:rPr>
        <w:t>1</w:t>
      </w:r>
      <w:r w:rsidR="00BF06E3">
        <w:rPr>
          <w:bCs/>
          <w:color w:val="000000"/>
          <w:szCs w:val="22"/>
          <w:lang w:val="en-US"/>
        </w:rPr>
        <w:t>9</w:t>
      </w:r>
      <w:r w:rsidR="00D246F5">
        <w:rPr>
          <w:bCs/>
          <w:color w:val="000000"/>
          <w:szCs w:val="22"/>
          <w:lang w:val="en-US"/>
        </w:rPr>
        <w:t>”</w:t>
      </w:r>
      <w:r w:rsidR="005B26FA">
        <w:rPr>
          <w:bCs/>
          <w:color w:val="000000"/>
          <w:szCs w:val="22"/>
          <w:lang w:val="en-US"/>
        </w:rPr>
        <w:t xml:space="preserve"> you will have an unrivaled opportunity to promote your national tourist product to the Belarusian market</w:t>
      </w:r>
      <w:r>
        <w:rPr>
          <w:bCs/>
          <w:color w:val="000000"/>
          <w:szCs w:val="22"/>
          <w:lang w:val="en-US"/>
        </w:rPr>
        <w:t xml:space="preserve"> and</w:t>
      </w:r>
      <w:r w:rsidR="005B26FA">
        <w:rPr>
          <w:bCs/>
          <w:color w:val="000000"/>
          <w:szCs w:val="22"/>
          <w:lang w:val="en-US"/>
        </w:rPr>
        <w:t xml:space="preserve"> meet your potential clients. Seminars, meetings and presentations included in the exhibition program will help you to find new partners and brush up </w:t>
      </w:r>
      <w:r>
        <w:rPr>
          <w:bCs/>
          <w:color w:val="000000"/>
          <w:szCs w:val="22"/>
          <w:lang w:val="en-US"/>
        </w:rPr>
        <w:t xml:space="preserve">business </w:t>
      </w:r>
      <w:r w:rsidR="005B26FA">
        <w:rPr>
          <w:bCs/>
          <w:color w:val="000000"/>
          <w:szCs w:val="22"/>
          <w:lang w:val="en-US"/>
        </w:rPr>
        <w:t>contacts</w:t>
      </w:r>
      <w:r>
        <w:rPr>
          <w:bCs/>
          <w:color w:val="000000"/>
          <w:szCs w:val="22"/>
          <w:lang w:val="en-US"/>
        </w:rPr>
        <w:t>.</w:t>
      </w:r>
    </w:p>
    <w:p w:rsidR="005B26FA" w:rsidRDefault="005C02B4" w:rsidP="00466197">
      <w:pPr>
        <w:shd w:val="clear" w:color="auto" w:fill="FFFFFF"/>
        <w:spacing w:before="230" w:line="235" w:lineRule="exact"/>
        <w:ind w:left="2517" w:firstLine="312"/>
        <w:jc w:val="both"/>
        <w:rPr>
          <w:lang w:val="en-US"/>
        </w:rPr>
      </w:pPr>
      <w:r>
        <w:rPr>
          <w:bCs/>
          <w:noProof/>
          <w:color w:val="00000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pt;margin-top:12.05pt;width:90pt;height:44.15pt;z-index:-251657216" wrapcoords="9098 267 7593 400 3665 1867 3665 2400 2553 4533 1898 5333 982 6667 196 8800 0 10933 262 13067 1047 15200 2684 17333 2749 17600 5564 19467 5891 19467 8705 21333 12371 21333 13287 21333 17149 19867 17280 19467 19440 17333 20749 15200 21338 13067 21600 10933 21404 8800 20945 7200 19636 4400 18065 2933 17411 2000 13484 400 12175 267 9098 267">
            <v:imagedata r:id="rId7" o:title=""/>
          </v:shape>
          <o:OLEObject Type="Embed" ProgID="CorelDRAW.Graphic.13" ShapeID="_x0000_s1030" DrawAspect="Content" ObjectID="_1624862036" r:id="rId8"/>
        </w:pict>
      </w:r>
      <w:r w:rsidR="005B26FA">
        <w:rPr>
          <w:bCs/>
          <w:color w:val="000000"/>
          <w:szCs w:val="22"/>
          <w:lang w:val="en-US"/>
        </w:rPr>
        <w:t xml:space="preserve">The event </w:t>
      </w:r>
      <w:r w:rsidR="00741633">
        <w:rPr>
          <w:bCs/>
          <w:color w:val="000000"/>
          <w:szCs w:val="22"/>
          <w:lang w:val="en-US"/>
        </w:rPr>
        <w:t>is</w:t>
      </w:r>
      <w:r w:rsidR="005B26FA">
        <w:rPr>
          <w:bCs/>
          <w:color w:val="000000"/>
          <w:szCs w:val="22"/>
          <w:lang w:val="en-US"/>
        </w:rPr>
        <w:t xml:space="preserve"> supported by intensive publicity campaign.</w:t>
      </w:r>
    </w:p>
    <w:p w:rsidR="001A080A" w:rsidRDefault="001A080A" w:rsidP="00466197">
      <w:pPr>
        <w:spacing w:line="235" w:lineRule="exact"/>
        <w:ind w:left="2517"/>
        <w:jc w:val="both"/>
        <w:rPr>
          <w:bCs/>
          <w:color w:val="000000"/>
          <w:szCs w:val="22"/>
          <w:lang w:val="en-US"/>
        </w:rPr>
      </w:pPr>
      <w:r>
        <w:rPr>
          <w:bCs/>
          <w:color w:val="000000"/>
          <w:szCs w:val="22"/>
          <w:lang w:val="en-US"/>
        </w:rPr>
        <w:t xml:space="preserve">     </w:t>
      </w:r>
      <w:r w:rsidR="005B26FA">
        <w:rPr>
          <w:bCs/>
          <w:color w:val="000000"/>
          <w:szCs w:val="22"/>
          <w:lang w:val="en-US"/>
        </w:rPr>
        <w:t xml:space="preserve">We </w:t>
      </w:r>
      <w:r>
        <w:rPr>
          <w:bCs/>
          <w:color w:val="000000"/>
          <w:szCs w:val="22"/>
          <w:lang w:val="en-US"/>
        </w:rPr>
        <w:t>are looking forward to</w:t>
      </w:r>
      <w:r w:rsidR="005B26FA">
        <w:rPr>
          <w:bCs/>
          <w:color w:val="000000"/>
          <w:szCs w:val="22"/>
          <w:lang w:val="en-US"/>
        </w:rPr>
        <w:t xml:space="preserve"> welcoming you </w:t>
      </w:r>
      <w:r>
        <w:rPr>
          <w:bCs/>
          <w:color w:val="000000"/>
          <w:szCs w:val="22"/>
          <w:lang w:val="en-US"/>
        </w:rPr>
        <w:t>at</w:t>
      </w:r>
      <w:r w:rsidR="005B26FA">
        <w:rPr>
          <w:bCs/>
          <w:color w:val="000000"/>
          <w:szCs w:val="22"/>
          <w:lang w:val="en-US"/>
        </w:rPr>
        <w:t xml:space="preserve"> the exhibition. </w:t>
      </w:r>
    </w:p>
    <w:p w:rsidR="005B26FA" w:rsidRDefault="001A080A" w:rsidP="00466197">
      <w:pPr>
        <w:spacing w:line="235" w:lineRule="exact"/>
        <w:ind w:left="2517"/>
        <w:jc w:val="both"/>
        <w:rPr>
          <w:bCs/>
          <w:color w:val="000000"/>
          <w:szCs w:val="22"/>
          <w:lang w:val="en-US"/>
        </w:rPr>
      </w:pPr>
      <w:r>
        <w:rPr>
          <w:bCs/>
          <w:color w:val="000000"/>
          <w:szCs w:val="22"/>
          <w:lang w:val="en-US"/>
        </w:rPr>
        <w:t xml:space="preserve">     </w:t>
      </w:r>
      <w:r w:rsidR="005B26FA">
        <w:rPr>
          <w:bCs/>
          <w:color w:val="000000"/>
          <w:szCs w:val="22"/>
          <w:lang w:val="en-US"/>
        </w:rPr>
        <w:t>Should you be interested to participate, please do not hesitate to contact us.</w:t>
      </w:r>
    </w:p>
    <w:p w:rsidR="005B26FA" w:rsidRDefault="001278EA" w:rsidP="009741A6">
      <w:pPr>
        <w:pStyle w:val="2"/>
        <w:spacing w:before="360"/>
        <w:ind w:left="2517"/>
      </w:pPr>
      <w:r>
        <w:rPr>
          <w:bCs w:val="0"/>
          <w:noProof/>
          <w:sz w:val="20"/>
          <w:szCs w:val="22"/>
          <w:lang w:val="ru-RU"/>
        </w:rPr>
        <mc:AlternateContent>
          <mc:Choice Requires="wps">
            <w:drawing>
              <wp:anchor distT="0" distB="0" distL="114300" distR="114300" simplePos="0" relativeHeight="251657216" behindDoc="0" locked="0" layoutInCell="1" allowOverlap="1">
                <wp:simplePos x="0" y="0"/>
                <wp:positionH relativeFrom="column">
                  <wp:posOffset>-146421</wp:posOffset>
                </wp:positionH>
                <wp:positionV relativeFrom="paragraph">
                  <wp:posOffset>95885</wp:posOffset>
                </wp:positionV>
                <wp:extent cx="1295400" cy="9740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7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6FA" w:rsidRPr="00D7060B" w:rsidRDefault="005B26FA" w:rsidP="000C799F">
                            <w:pPr>
                              <w:shd w:val="clear" w:color="auto" w:fill="FFFFFF"/>
                              <w:ind w:left="10"/>
                              <w:jc w:val="center"/>
                              <w:rPr>
                                <w:sz w:val="20"/>
                                <w:szCs w:val="20"/>
                                <w:lang w:val="en-US"/>
                              </w:rPr>
                            </w:pPr>
                            <w:r w:rsidRPr="00D7060B">
                              <w:rPr>
                                <w:bCs/>
                                <w:color w:val="000000"/>
                                <w:sz w:val="20"/>
                                <w:szCs w:val="20"/>
                                <w:lang w:val="en-US"/>
                              </w:rPr>
                              <w:t>National Exhibition Centre</w:t>
                            </w:r>
                            <w:r w:rsidR="00D7060B">
                              <w:rPr>
                                <w:bCs/>
                                <w:color w:val="000000"/>
                                <w:sz w:val="20"/>
                                <w:szCs w:val="20"/>
                                <w:lang w:val="en-US"/>
                              </w:rPr>
                              <w:t xml:space="preserve"> </w:t>
                            </w:r>
                            <w:r w:rsidRPr="00D7060B">
                              <w:rPr>
                                <w:bCs/>
                                <w:color w:val="000000"/>
                                <w:sz w:val="20"/>
                                <w:szCs w:val="20"/>
                                <w:lang w:val="en-US"/>
                              </w:rPr>
                              <w:t>BELEXPO</w:t>
                            </w:r>
                          </w:p>
                          <w:p w:rsidR="005B26FA" w:rsidRPr="00D7060B" w:rsidRDefault="005B26FA" w:rsidP="000C799F">
                            <w:pPr>
                              <w:shd w:val="clear" w:color="auto" w:fill="FFFFFF"/>
                              <w:ind w:left="5"/>
                              <w:jc w:val="center"/>
                              <w:rPr>
                                <w:sz w:val="20"/>
                                <w:szCs w:val="20"/>
                                <w:lang w:val="en-US"/>
                              </w:rPr>
                            </w:pPr>
                            <w:r w:rsidRPr="00D7060B">
                              <w:rPr>
                                <w:bCs/>
                                <w:color w:val="000000"/>
                                <w:sz w:val="20"/>
                                <w:szCs w:val="20"/>
                                <w:lang w:val="en-US"/>
                              </w:rPr>
                              <w:t xml:space="preserve">Under </w:t>
                            </w:r>
                            <w:r w:rsidR="00D7060B" w:rsidRPr="00D7060B">
                              <w:rPr>
                                <w:color w:val="000000"/>
                                <w:sz w:val="20"/>
                                <w:szCs w:val="20"/>
                                <w:lang w:val="en-US"/>
                              </w:rPr>
                              <w:t>the General Affairs Directorate of the President of the Republic of Belarus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1.55pt;margin-top:7.55pt;width:102pt;height:7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n6tw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" filled="f" stroked="f">
                <v:textbox>
                  <w:txbxContent>
                    <w:p w:rsidR="005B26FA" w:rsidRPr="00D7060B" w:rsidRDefault="005B26FA" w:rsidP="000C799F">
                      <w:pPr>
                        <w:shd w:val="clear" w:color="auto" w:fill="FFFFFF"/>
                        <w:ind w:left="10"/>
                        <w:jc w:val="center"/>
                        <w:rPr>
                          <w:sz w:val="20"/>
                          <w:szCs w:val="20"/>
                          <w:lang w:val="en-US"/>
                        </w:rPr>
                      </w:pPr>
                      <w:r w:rsidRPr="00D7060B">
                        <w:rPr>
                          <w:bCs/>
                          <w:color w:val="000000"/>
                          <w:sz w:val="20"/>
                          <w:szCs w:val="20"/>
                          <w:lang w:val="en-US"/>
                        </w:rPr>
                        <w:t>National Exhibition Centre</w:t>
                      </w:r>
                      <w:r w:rsidR="00D7060B">
                        <w:rPr>
                          <w:bCs/>
                          <w:color w:val="000000"/>
                          <w:sz w:val="20"/>
                          <w:szCs w:val="20"/>
                          <w:lang w:val="en-US"/>
                        </w:rPr>
                        <w:t xml:space="preserve"> </w:t>
                      </w:r>
                      <w:r w:rsidRPr="00D7060B">
                        <w:rPr>
                          <w:bCs/>
                          <w:color w:val="000000"/>
                          <w:sz w:val="20"/>
                          <w:szCs w:val="20"/>
                          <w:lang w:val="en-US"/>
                        </w:rPr>
                        <w:t>BELEXPO</w:t>
                      </w:r>
                    </w:p>
                    <w:p w:rsidR="005B26FA" w:rsidRPr="00D7060B" w:rsidRDefault="005B26FA" w:rsidP="000C799F">
                      <w:pPr>
                        <w:shd w:val="clear" w:color="auto" w:fill="FFFFFF"/>
                        <w:ind w:left="5"/>
                        <w:jc w:val="center"/>
                        <w:rPr>
                          <w:sz w:val="20"/>
                          <w:szCs w:val="20"/>
                          <w:lang w:val="en-US"/>
                        </w:rPr>
                      </w:pPr>
                      <w:r w:rsidRPr="00D7060B">
                        <w:rPr>
                          <w:bCs/>
                          <w:color w:val="000000"/>
                          <w:sz w:val="20"/>
                          <w:szCs w:val="20"/>
                          <w:lang w:val="en-US"/>
                        </w:rPr>
                        <w:t xml:space="preserve">Under </w:t>
                      </w:r>
                      <w:r w:rsidR="00D7060B" w:rsidRPr="00D7060B">
                        <w:rPr>
                          <w:color w:val="000000"/>
                          <w:sz w:val="20"/>
                          <w:szCs w:val="20"/>
                          <w:lang w:val="en-US"/>
                        </w:rPr>
                        <w:t>the General Affairs Directorate of the President of the Republic of Belarus</w:t>
                      </w:r>
                    </w:p>
                  </w:txbxContent>
                </v:textbox>
              </v:shape>
            </w:pict>
          </mc:Fallback>
        </mc:AlternateContent>
      </w:r>
      <w:r w:rsidR="005B26FA">
        <w:t>Project manager - Valentin</w:t>
      </w:r>
      <w:r w:rsidR="00060205">
        <w:t>a</w:t>
      </w:r>
      <w:r w:rsidR="005B26FA">
        <w:t xml:space="preserve"> BABAKO</w:t>
      </w:r>
    </w:p>
    <w:p w:rsidR="00633DE9" w:rsidRPr="00741633" w:rsidRDefault="00633DE9" w:rsidP="00633DE9">
      <w:pPr>
        <w:ind w:left="1980"/>
        <w:rPr>
          <w:rFonts w:ascii="Arial" w:hAnsi="Arial" w:cs="Arial"/>
          <w:b/>
          <w:bCs/>
          <w:sz w:val="20"/>
          <w:szCs w:val="20"/>
          <w:lang w:val="en-US"/>
        </w:rPr>
      </w:pPr>
      <w:r w:rsidRPr="00633DE9">
        <w:rPr>
          <w:rFonts w:ascii="Arial" w:hAnsi="Arial" w:cs="Arial"/>
          <w:b/>
          <w:bCs/>
          <w:color w:val="000000"/>
          <w:sz w:val="22"/>
          <w:szCs w:val="22"/>
          <w:lang w:val="en-US"/>
        </w:rPr>
        <w:t xml:space="preserve">                                             </w:t>
      </w:r>
      <w:r w:rsidR="00741633">
        <w:rPr>
          <w:rFonts w:ascii="Arial" w:hAnsi="Arial" w:cs="Arial"/>
          <w:b/>
          <w:bCs/>
          <w:color w:val="000000"/>
          <w:sz w:val="22"/>
          <w:szCs w:val="22"/>
          <w:lang w:val="en-US"/>
        </w:rPr>
        <w:t xml:space="preserve">       </w:t>
      </w:r>
      <w:r w:rsidRPr="00633DE9">
        <w:rPr>
          <w:rFonts w:ascii="Arial" w:hAnsi="Arial" w:cs="Arial"/>
          <w:b/>
          <w:bCs/>
          <w:color w:val="000000"/>
          <w:sz w:val="22"/>
          <w:szCs w:val="22"/>
          <w:lang w:val="en-US"/>
        </w:rPr>
        <w:t xml:space="preserve">   </w:t>
      </w:r>
      <w:r w:rsidR="00E53633">
        <w:rPr>
          <w:rFonts w:ascii="Arial" w:hAnsi="Arial" w:cs="Arial"/>
          <w:b/>
          <w:bCs/>
          <w:color w:val="000000"/>
          <w:sz w:val="22"/>
          <w:szCs w:val="22"/>
          <w:lang w:val="en-US"/>
        </w:rPr>
        <w:t xml:space="preserve"> </w:t>
      </w:r>
      <w:hyperlink w:history="1">
        <w:proofErr w:type="spellStart"/>
        <w:proofErr w:type="gramStart"/>
        <w:r w:rsidRPr="00741633">
          <w:rPr>
            <w:rStyle w:val="a3"/>
            <w:rFonts w:ascii="Arial" w:hAnsi="Arial" w:cs="Arial"/>
            <w:b/>
            <w:bCs/>
            <w:color w:val="000000"/>
            <w:sz w:val="20"/>
            <w:szCs w:val="20"/>
            <w:lang w:val="en-US"/>
          </w:rPr>
          <w:t>tel</w:t>
        </w:r>
        <w:proofErr w:type="spellEnd"/>
        <w:r w:rsidRPr="00741633">
          <w:rPr>
            <w:rStyle w:val="a3"/>
            <w:rFonts w:ascii="Arial" w:hAnsi="Arial" w:cs="Arial"/>
            <w:b/>
            <w:bCs/>
            <w:color w:val="000000"/>
            <w:sz w:val="20"/>
            <w:szCs w:val="20"/>
            <w:lang w:val="en-US"/>
          </w:rPr>
          <w:t>/</w:t>
        </w:r>
      </w:hyperlink>
      <w:r w:rsidRPr="00741633">
        <w:rPr>
          <w:rFonts w:ascii="Arial" w:hAnsi="Arial" w:cs="Arial"/>
          <w:b/>
          <w:bCs/>
          <w:color w:val="000000"/>
          <w:sz w:val="20"/>
          <w:szCs w:val="20"/>
          <w:lang w:val="en-US"/>
        </w:rPr>
        <w:t>fax</w:t>
      </w:r>
      <w:proofErr w:type="gramEnd"/>
      <w:r w:rsidRPr="00741633">
        <w:rPr>
          <w:rFonts w:ascii="Arial" w:hAnsi="Arial" w:cs="Arial"/>
          <w:b/>
          <w:bCs/>
          <w:sz w:val="20"/>
          <w:szCs w:val="20"/>
          <w:lang w:val="en-US"/>
        </w:rPr>
        <w:t>: (375-17)  334-11-92</w:t>
      </w:r>
    </w:p>
    <w:p w:rsidR="005F455B" w:rsidRPr="00741633" w:rsidRDefault="00741633" w:rsidP="005F455B">
      <w:pPr>
        <w:ind w:left="1980"/>
        <w:jc w:val="center"/>
        <w:rPr>
          <w:rFonts w:ascii="Arial" w:hAnsi="Arial" w:cs="Arial"/>
          <w:b/>
          <w:bCs/>
          <w:sz w:val="20"/>
          <w:szCs w:val="20"/>
          <w:lang w:val="en-US"/>
        </w:rPr>
      </w:pPr>
      <w:r w:rsidRPr="00741633">
        <w:rPr>
          <w:rFonts w:ascii="Arial" w:hAnsi="Arial" w:cs="Arial"/>
          <w:b/>
          <w:bCs/>
          <w:sz w:val="20"/>
          <w:szCs w:val="20"/>
          <w:lang w:val="en-US"/>
        </w:rPr>
        <w:t xml:space="preserve">       </w:t>
      </w:r>
      <w:r w:rsidR="005F455B" w:rsidRPr="00741633">
        <w:rPr>
          <w:rFonts w:ascii="Arial" w:hAnsi="Arial" w:cs="Arial"/>
          <w:b/>
          <w:bCs/>
          <w:sz w:val="20"/>
          <w:szCs w:val="20"/>
          <w:lang w:val="en-US"/>
        </w:rPr>
        <w:t>GSM (+375 29) 887- 95- 73</w:t>
      </w:r>
    </w:p>
    <w:p w:rsidR="005B26FA" w:rsidRPr="00741633" w:rsidRDefault="00633DE9" w:rsidP="00633DE9">
      <w:pPr>
        <w:rPr>
          <w:b/>
          <w:bCs/>
          <w:color w:val="000000"/>
          <w:sz w:val="20"/>
          <w:szCs w:val="20"/>
          <w:lang w:val="en-US"/>
        </w:rPr>
      </w:pPr>
      <w:r w:rsidRPr="00741633">
        <w:rPr>
          <w:b/>
          <w:bCs/>
          <w:color w:val="000000"/>
          <w:sz w:val="20"/>
          <w:szCs w:val="20"/>
          <w:lang w:val="en-US"/>
        </w:rPr>
        <w:t xml:space="preserve">                                                                                                   </w:t>
      </w:r>
      <w:r w:rsidR="00741633" w:rsidRPr="00741633">
        <w:rPr>
          <w:b/>
          <w:bCs/>
          <w:color w:val="000000"/>
          <w:sz w:val="20"/>
          <w:szCs w:val="20"/>
          <w:lang w:val="en-US"/>
        </w:rPr>
        <w:t xml:space="preserve">         </w:t>
      </w:r>
      <w:proofErr w:type="gramStart"/>
      <w:r w:rsidR="005B26FA" w:rsidRPr="00741633">
        <w:rPr>
          <w:b/>
          <w:bCs/>
          <w:color w:val="000000"/>
          <w:sz w:val="20"/>
          <w:szCs w:val="20"/>
          <w:lang w:val="en-US"/>
        </w:rPr>
        <w:t>e-mail</w:t>
      </w:r>
      <w:proofErr w:type="gramEnd"/>
      <w:r w:rsidR="005B26FA" w:rsidRPr="00741633">
        <w:rPr>
          <w:b/>
          <w:bCs/>
          <w:color w:val="000000"/>
          <w:sz w:val="20"/>
          <w:szCs w:val="20"/>
          <w:lang w:val="en-US"/>
        </w:rPr>
        <w:t xml:space="preserve">: </w:t>
      </w:r>
      <w:hyperlink r:id="rId9" w:history="1">
        <w:r w:rsidR="005B26FA" w:rsidRPr="00741633">
          <w:rPr>
            <w:rStyle w:val="a3"/>
            <w:b/>
            <w:bCs/>
            <w:sz w:val="20"/>
            <w:szCs w:val="20"/>
            <w:lang w:val="en-US"/>
          </w:rPr>
          <w:t>tour</w:t>
        </w:r>
        <w:r w:rsidR="00A9220C" w:rsidRPr="00741633">
          <w:rPr>
            <w:rStyle w:val="a3"/>
            <w:b/>
            <w:bCs/>
            <w:sz w:val="20"/>
            <w:szCs w:val="20"/>
            <w:lang w:val="en-US"/>
          </w:rPr>
          <w:t>fair</w:t>
        </w:r>
        <w:r w:rsidR="005B26FA" w:rsidRPr="00741633">
          <w:rPr>
            <w:rStyle w:val="a3"/>
            <w:b/>
            <w:bCs/>
            <w:sz w:val="20"/>
            <w:szCs w:val="20"/>
            <w:lang w:val="en-US"/>
          </w:rPr>
          <w:t>@belexpo.by</w:t>
        </w:r>
      </w:hyperlink>
      <w:r w:rsidR="00B26949" w:rsidRPr="00741633">
        <w:rPr>
          <w:b/>
          <w:bCs/>
          <w:color w:val="000000"/>
          <w:sz w:val="20"/>
          <w:szCs w:val="20"/>
          <w:lang w:val="en-US"/>
        </w:rPr>
        <w:t xml:space="preserve"> </w:t>
      </w:r>
    </w:p>
    <w:p w:rsidR="00611948" w:rsidRPr="00741633" w:rsidRDefault="00611948">
      <w:pPr>
        <w:ind w:left="2520"/>
        <w:jc w:val="center"/>
        <w:rPr>
          <w:sz w:val="20"/>
          <w:szCs w:val="20"/>
          <w:lang w:val="en-US"/>
        </w:rPr>
      </w:pPr>
      <w:r w:rsidRPr="00741633">
        <w:rPr>
          <w:b/>
          <w:bCs/>
          <w:color w:val="000000"/>
          <w:sz w:val="20"/>
          <w:szCs w:val="20"/>
          <w:lang w:val="en-US"/>
        </w:rPr>
        <w:t>www.</w:t>
      </w:r>
      <w:r w:rsidRPr="00741633">
        <w:rPr>
          <w:b/>
          <w:sz w:val="20"/>
          <w:szCs w:val="20"/>
          <w:lang w:val="en-US"/>
        </w:rPr>
        <w:t>belexpo.by</w:t>
      </w:r>
    </w:p>
    <w:sectPr w:rsidR="00611948" w:rsidRPr="00741633">
      <w:pgSz w:w="12240" w:h="15840"/>
      <w:pgMar w:top="357" w:right="692" w:bottom="357" w:left="6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93A08"/>
    <w:multiLevelType w:val="hybridMultilevel"/>
    <w:tmpl w:val="148A7384"/>
    <w:lvl w:ilvl="0" w:tplc="04190001">
      <w:start w:val="1"/>
      <w:numFmt w:val="bullet"/>
      <w:lvlText w:val=""/>
      <w:lvlJc w:val="left"/>
      <w:pPr>
        <w:tabs>
          <w:tab w:val="num" w:pos="3240"/>
        </w:tabs>
        <w:ind w:left="3240" w:hanging="360"/>
      </w:pPr>
      <w:rPr>
        <w:rFonts w:ascii="Symbol" w:hAnsi="Symbol" w:hint="default"/>
      </w:rPr>
    </w:lvl>
    <w:lvl w:ilvl="1" w:tplc="04190003">
      <w:start w:val="1"/>
      <w:numFmt w:val="bullet"/>
      <w:lvlText w:val="o"/>
      <w:lvlJc w:val="left"/>
      <w:pPr>
        <w:tabs>
          <w:tab w:val="num" w:pos="3960"/>
        </w:tabs>
        <w:ind w:left="3960" w:hanging="360"/>
      </w:pPr>
      <w:rPr>
        <w:rFonts w:ascii="Courier New" w:hAnsi="Courier New" w:cs="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cs="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cs="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0C"/>
    <w:rsid w:val="0000672B"/>
    <w:rsid w:val="00060205"/>
    <w:rsid w:val="00067756"/>
    <w:rsid w:val="000C799F"/>
    <w:rsid w:val="001278EA"/>
    <w:rsid w:val="001A080A"/>
    <w:rsid w:val="001A2B1B"/>
    <w:rsid w:val="001F7AD4"/>
    <w:rsid w:val="00224B15"/>
    <w:rsid w:val="00225F7C"/>
    <w:rsid w:val="00241C88"/>
    <w:rsid w:val="00275B27"/>
    <w:rsid w:val="002A1680"/>
    <w:rsid w:val="002A4DD3"/>
    <w:rsid w:val="002E7021"/>
    <w:rsid w:val="002F00AC"/>
    <w:rsid w:val="003369B0"/>
    <w:rsid w:val="00363541"/>
    <w:rsid w:val="0040488F"/>
    <w:rsid w:val="00462532"/>
    <w:rsid w:val="00466197"/>
    <w:rsid w:val="004A1B94"/>
    <w:rsid w:val="004B70DA"/>
    <w:rsid w:val="004D5D72"/>
    <w:rsid w:val="004D7DF1"/>
    <w:rsid w:val="004E25ED"/>
    <w:rsid w:val="00517ABA"/>
    <w:rsid w:val="005456BE"/>
    <w:rsid w:val="00550EF4"/>
    <w:rsid w:val="005628E1"/>
    <w:rsid w:val="00580645"/>
    <w:rsid w:val="00593017"/>
    <w:rsid w:val="005961F3"/>
    <w:rsid w:val="005B26FA"/>
    <w:rsid w:val="005C02B4"/>
    <w:rsid w:val="005E504B"/>
    <w:rsid w:val="005F455B"/>
    <w:rsid w:val="00611948"/>
    <w:rsid w:val="00633DE9"/>
    <w:rsid w:val="00682707"/>
    <w:rsid w:val="0069536F"/>
    <w:rsid w:val="006C2DF7"/>
    <w:rsid w:val="006C48AA"/>
    <w:rsid w:val="006F2906"/>
    <w:rsid w:val="00741633"/>
    <w:rsid w:val="00757143"/>
    <w:rsid w:val="0076419E"/>
    <w:rsid w:val="007648FB"/>
    <w:rsid w:val="00783DC4"/>
    <w:rsid w:val="00785662"/>
    <w:rsid w:val="00786CB6"/>
    <w:rsid w:val="00836ECC"/>
    <w:rsid w:val="00850185"/>
    <w:rsid w:val="00867F3B"/>
    <w:rsid w:val="00876277"/>
    <w:rsid w:val="009414D1"/>
    <w:rsid w:val="009741A6"/>
    <w:rsid w:val="009819C8"/>
    <w:rsid w:val="0098331F"/>
    <w:rsid w:val="00A10F49"/>
    <w:rsid w:val="00A32112"/>
    <w:rsid w:val="00A9220C"/>
    <w:rsid w:val="00AB6136"/>
    <w:rsid w:val="00B21D9E"/>
    <w:rsid w:val="00B26949"/>
    <w:rsid w:val="00B5166C"/>
    <w:rsid w:val="00B658E9"/>
    <w:rsid w:val="00BF06E3"/>
    <w:rsid w:val="00BF74DC"/>
    <w:rsid w:val="00C05652"/>
    <w:rsid w:val="00C3746D"/>
    <w:rsid w:val="00CA094A"/>
    <w:rsid w:val="00CC3198"/>
    <w:rsid w:val="00CC55AA"/>
    <w:rsid w:val="00D031E0"/>
    <w:rsid w:val="00D2359A"/>
    <w:rsid w:val="00D246F5"/>
    <w:rsid w:val="00D41AE9"/>
    <w:rsid w:val="00D7060B"/>
    <w:rsid w:val="00DC6AFD"/>
    <w:rsid w:val="00E1209C"/>
    <w:rsid w:val="00E42F4A"/>
    <w:rsid w:val="00E53633"/>
    <w:rsid w:val="00E5571D"/>
    <w:rsid w:val="00EA6A00"/>
    <w:rsid w:val="00EB2916"/>
    <w:rsid w:val="00EC6889"/>
    <w:rsid w:val="00EF57AC"/>
    <w:rsid w:val="00EF6672"/>
    <w:rsid w:val="00F1304F"/>
    <w:rsid w:val="00F544BC"/>
    <w:rsid w:val="00F92CC5"/>
    <w:rsid w:val="00F945F6"/>
    <w:rsid w:val="00FC7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hd w:val="clear" w:color="auto" w:fill="FFFFFF"/>
      <w:spacing w:line="283" w:lineRule="exact"/>
      <w:ind w:left="43"/>
      <w:outlineLvl w:val="0"/>
    </w:pPr>
    <w:rPr>
      <w:b/>
      <w:bCs/>
      <w:color w:val="000000"/>
      <w:szCs w:val="26"/>
      <w:lang w:val="en-US"/>
    </w:rPr>
  </w:style>
  <w:style w:type="paragraph" w:styleId="2">
    <w:name w:val="heading 2"/>
    <w:basedOn w:val="a"/>
    <w:next w:val="a"/>
    <w:qFormat/>
    <w:pPr>
      <w:keepNext/>
      <w:shd w:val="clear" w:color="auto" w:fill="FFFFFF"/>
      <w:spacing w:before="715" w:line="264" w:lineRule="exact"/>
      <w:ind w:left="2520"/>
      <w:jc w:val="center"/>
      <w:outlineLvl w:val="1"/>
    </w:pPr>
    <w:rPr>
      <w:b/>
      <w:bCs/>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sid w:val="00A92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hd w:val="clear" w:color="auto" w:fill="FFFFFF"/>
      <w:spacing w:line="283" w:lineRule="exact"/>
      <w:ind w:left="43"/>
      <w:outlineLvl w:val="0"/>
    </w:pPr>
    <w:rPr>
      <w:b/>
      <w:bCs/>
      <w:color w:val="000000"/>
      <w:szCs w:val="26"/>
      <w:lang w:val="en-US"/>
    </w:rPr>
  </w:style>
  <w:style w:type="paragraph" w:styleId="2">
    <w:name w:val="heading 2"/>
    <w:basedOn w:val="a"/>
    <w:next w:val="a"/>
    <w:qFormat/>
    <w:pPr>
      <w:keepNext/>
      <w:shd w:val="clear" w:color="auto" w:fill="FFFFFF"/>
      <w:spacing w:before="715" w:line="264" w:lineRule="exact"/>
      <w:ind w:left="2520"/>
      <w:jc w:val="center"/>
      <w:outlineLvl w:val="1"/>
    </w:pPr>
    <w:rPr>
      <w:b/>
      <w:bCs/>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sid w:val="00A92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urbusiness@belexp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The 8-th International Exhibition for Tourism</vt:lpstr>
    </vt:vector>
  </TitlesOfParts>
  <Company>bxpo</Company>
  <LinksUpToDate>false</LinksUpToDate>
  <CharactersWithSpaces>2074</CharactersWithSpaces>
  <SharedDoc>false</SharedDoc>
  <HLinks>
    <vt:vector size="12" baseType="variant">
      <vt:variant>
        <vt:i4>524326</vt:i4>
      </vt:variant>
      <vt:variant>
        <vt:i4>3</vt:i4>
      </vt:variant>
      <vt:variant>
        <vt:i4>0</vt:i4>
      </vt:variant>
      <vt:variant>
        <vt:i4>5</vt:i4>
      </vt:variant>
      <vt:variant>
        <vt:lpwstr>mailto:tourbusiness@belexpo.by</vt:lpwstr>
      </vt:variant>
      <vt:variant>
        <vt:lpwstr/>
      </vt:variant>
      <vt:variant>
        <vt:i4>6225944</vt:i4>
      </vt:variant>
      <vt:variant>
        <vt:i4>0</vt:i4>
      </vt:variant>
      <vt:variant>
        <vt:i4>0</vt:i4>
      </vt:variant>
      <vt:variant>
        <vt:i4>5</vt:i4>
      </vt:variant>
      <vt:variant>
        <vt:lpwstr>tel:/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8-th International Exhibition for Tourism</dc:title>
  <dc:creator>Yaroslau</dc:creator>
  <cp:lastModifiedBy>Пользователь Windows</cp:lastModifiedBy>
  <cp:revision>5</cp:revision>
  <cp:lastPrinted>2019-07-17T02:20:00Z</cp:lastPrinted>
  <dcterms:created xsi:type="dcterms:W3CDTF">2019-07-17T02:14:00Z</dcterms:created>
  <dcterms:modified xsi:type="dcterms:W3CDTF">2019-07-17T02:47:00Z</dcterms:modified>
</cp:coreProperties>
</file>